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BB3" w:rsidRPr="00426BB3" w:rsidRDefault="00F65BD6" w:rsidP="00426BB3">
      <w:pPr>
        <w:spacing w:after="0"/>
        <w:ind w:left="120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0" w:name="block-33621007"/>
      <w:r>
        <w:rPr>
          <w:rFonts w:ascii="Times New Roman" w:eastAsiaTheme="minorHAnsi" w:hAnsi="Times New Roman" w:cs="Times New Roman"/>
          <w:noProof/>
          <w:sz w:val="24"/>
          <w:szCs w:val="24"/>
          <w:lang w:eastAsia="ja-JP"/>
        </w:rPr>
        <w:drawing>
          <wp:inline distT="0" distB="0" distL="0" distR="0">
            <wp:extent cx="5940425" cy="8480727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807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31A8" w:rsidRPr="00C65C45" w:rsidRDefault="00E131A8">
      <w:pPr>
        <w:spacing w:after="0"/>
        <w:ind w:left="120"/>
      </w:pPr>
    </w:p>
    <w:p w:rsidR="00E131A8" w:rsidRPr="00C65C45" w:rsidRDefault="00E131A8">
      <w:pPr>
        <w:sectPr w:rsidR="00E131A8" w:rsidRPr="00C65C45">
          <w:pgSz w:w="11906" w:h="16383"/>
          <w:pgMar w:top="1134" w:right="850" w:bottom="1134" w:left="1701" w:header="720" w:footer="720" w:gutter="0"/>
          <w:cols w:space="720"/>
        </w:sectPr>
      </w:pPr>
    </w:p>
    <w:p w:rsidR="00E131A8" w:rsidRPr="00C65C45" w:rsidRDefault="000E2C5E">
      <w:pPr>
        <w:spacing w:after="0" w:line="264" w:lineRule="auto"/>
        <w:ind w:left="120"/>
        <w:jc w:val="both"/>
      </w:pPr>
      <w:bookmarkStart w:id="1" w:name="block-33621004"/>
      <w:bookmarkEnd w:id="0"/>
      <w:r w:rsidRPr="00C65C45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E131A8" w:rsidRPr="00C65C45" w:rsidRDefault="00E131A8">
      <w:pPr>
        <w:spacing w:after="0" w:line="264" w:lineRule="auto"/>
        <w:ind w:left="120"/>
        <w:jc w:val="both"/>
      </w:pP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</w:t>
      </w:r>
      <w:r w:rsidRPr="00C65C45">
        <w:rPr>
          <w:rFonts w:ascii="Times New Roman" w:hAnsi="Times New Roman"/>
          <w:color w:val="000000"/>
          <w:sz w:val="28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E131A8" w:rsidRPr="00C65C45" w:rsidRDefault="000E2C5E">
      <w:pPr>
        <w:spacing w:after="0" w:line="264" w:lineRule="auto"/>
        <w:ind w:firstLine="600"/>
        <w:jc w:val="both"/>
      </w:pPr>
      <w:bookmarkStart w:id="2" w:name="2de083b3-1f31-409f-b177-a515047f5be6"/>
      <w:r w:rsidRPr="00C65C45">
        <w:rPr>
          <w:rFonts w:ascii="Times New Roman" w:hAnsi="Times New Roman"/>
          <w:color w:val="000000"/>
          <w:sz w:val="28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2"/>
    </w:p>
    <w:p w:rsidR="00E131A8" w:rsidRPr="00C65C45" w:rsidRDefault="00E131A8">
      <w:pPr>
        <w:spacing w:after="0" w:line="264" w:lineRule="auto"/>
        <w:ind w:left="120"/>
        <w:jc w:val="both"/>
      </w:pPr>
    </w:p>
    <w:p w:rsidR="00E131A8" w:rsidRPr="00C65C45" w:rsidRDefault="00E131A8">
      <w:pPr>
        <w:sectPr w:rsidR="00E131A8" w:rsidRPr="00C65C45">
          <w:pgSz w:w="11906" w:h="16383"/>
          <w:pgMar w:top="1134" w:right="850" w:bottom="1134" w:left="1701" w:header="720" w:footer="720" w:gutter="0"/>
          <w:cols w:space="720"/>
        </w:sectPr>
      </w:pPr>
    </w:p>
    <w:p w:rsidR="00E131A8" w:rsidRPr="00C65C45" w:rsidRDefault="000E2C5E">
      <w:pPr>
        <w:spacing w:after="0" w:line="264" w:lineRule="auto"/>
        <w:ind w:left="120"/>
        <w:jc w:val="both"/>
      </w:pPr>
      <w:bookmarkStart w:id="3" w:name="block-33621008"/>
      <w:bookmarkEnd w:id="1"/>
      <w:r w:rsidRPr="00C65C45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E131A8" w:rsidRPr="00C65C45" w:rsidRDefault="00E131A8">
      <w:pPr>
        <w:spacing w:after="0" w:line="264" w:lineRule="auto"/>
        <w:ind w:left="120"/>
        <w:jc w:val="both"/>
      </w:pPr>
    </w:p>
    <w:p w:rsidR="00E131A8" w:rsidRPr="00C65C45" w:rsidRDefault="000E2C5E" w:rsidP="0078511B">
      <w:pPr>
        <w:spacing w:after="0"/>
        <w:ind w:left="120"/>
      </w:pPr>
      <w:r w:rsidRPr="00C65C45">
        <w:rPr>
          <w:rFonts w:ascii="Times New Roman" w:hAnsi="Times New Roman"/>
          <w:b/>
          <w:color w:val="000000"/>
          <w:sz w:val="28"/>
        </w:rPr>
        <w:t>3 КЛАСС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Эскиз плаката или афиши. Совмещение шрифта и изображения. Особенности композиции плаката.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Транспорт в городе. Рисунки реальных или фантастических машин.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Изображение лица человека. Строение, пропорции, взаиморасположение частей лица.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b/>
          <w:color w:val="000000"/>
          <w:sz w:val="28"/>
        </w:rPr>
        <w:lastRenderedPageBreak/>
        <w:t>Модуль «Скульптура»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C65C45"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 w:rsidRPr="00C65C45">
        <w:rPr>
          <w:rFonts w:ascii="Times New Roman" w:hAnsi="Times New Roman"/>
          <w:color w:val="000000"/>
          <w:sz w:val="28"/>
        </w:rPr>
        <w:t>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Освоение знаний о видах скульптуры (по назначению) и жанрах скульптуры (по сюжету изображения).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E131A8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 xml:space="preserve">Эскизы орнаментов для росписи тканей. </w:t>
      </w:r>
      <w:r>
        <w:rPr>
          <w:rFonts w:ascii="Times New Roman" w:hAnsi="Times New Roman"/>
          <w:color w:val="000000"/>
          <w:sz w:val="28"/>
        </w:rPr>
        <w:t>Раппорт. Трафарет и создание орнамента при помощи печаток или штампов.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C65C45">
        <w:rPr>
          <w:rFonts w:ascii="Times New Roman" w:hAnsi="Times New Roman"/>
          <w:color w:val="000000"/>
          <w:sz w:val="28"/>
        </w:rPr>
        <w:t>павловопосадских</w:t>
      </w:r>
      <w:proofErr w:type="spellEnd"/>
      <w:r w:rsidRPr="00C65C45">
        <w:rPr>
          <w:rFonts w:ascii="Times New Roman" w:hAnsi="Times New Roman"/>
          <w:color w:val="000000"/>
          <w:sz w:val="28"/>
        </w:rPr>
        <w:t xml:space="preserve"> платков.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lastRenderedPageBreak/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 xml:space="preserve">Виды пространственных искусств: виды определяются по назначению произведений в жизни людей. 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C65C45">
        <w:rPr>
          <w:rFonts w:ascii="Times New Roman" w:hAnsi="Times New Roman"/>
          <w:color w:val="000000"/>
          <w:sz w:val="28"/>
        </w:rPr>
        <w:t>Саврасова</w:t>
      </w:r>
      <w:proofErr w:type="spellEnd"/>
      <w:r w:rsidRPr="00C65C45">
        <w:rPr>
          <w:rFonts w:ascii="Times New Roman" w:hAnsi="Times New Roman"/>
          <w:color w:val="000000"/>
          <w:sz w:val="28"/>
        </w:rPr>
        <w:t xml:space="preserve">, В. Д. Поленова, И. К. Айвазовского и других. 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 xml:space="preserve">Изображение и изучение мимики лица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 w:rsidRPr="00C65C45">
        <w:rPr>
          <w:rFonts w:ascii="Times New Roman" w:hAnsi="Times New Roman"/>
          <w:color w:val="000000"/>
          <w:sz w:val="28"/>
        </w:rPr>
        <w:t xml:space="preserve"> (или другом графическом редакторе).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lastRenderedPageBreak/>
        <w:t xml:space="preserve">Редактирование фотографий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PictureManager</w:t>
      </w:r>
      <w:proofErr w:type="spellEnd"/>
      <w:r w:rsidRPr="00C65C45">
        <w:rPr>
          <w:rFonts w:ascii="Times New Roman" w:hAnsi="Times New Roman"/>
          <w:color w:val="000000"/>
          <w:sz w:val="28"/>
        </w:rPr>
        <w:t>: изменение яркости, контраста, насыщенности цвета; обрезка, поворот, отражение.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Виртуальные путешествия в главные художественные музеи и музеи местные (по выбору учителя).</w:t>
      </w:r>
    </w:p>
    <w:p w:rsidR="00E131A8" w:rsidRPr="00C65C45" w:rsidRDefault="00E131A8">
      <w:pPr>
        <w:spacing w:after="0"/>
        <w:ind w:left="120"/>
      </w:pPr>
      <w:bookmarkStart w:id="4" w:name="_Toc137210404"/>
      <w:bookmarkEnd w:id="4"/>
    </w:p>
    <w:p w:rsidR="00E131A8" w:rsidRPr="00C65C45" w:rsidRDefault="00E131A8">
      <w:pPr>
        <w:sectPr w:rsidR="00E131A8" w:rsidRPr="00C65C45">
          <w:pgSz w:w="11906" w:h="16383"/>
          <w:pgMar w:top="1134" w:right="850" w:bottom="1134" w:left="1701" w:header="720" w:footer="720" w:gutter="0"/>
          <w:cols w:space="720"/>
        </w:sectPr>
      </w:pPr>
    </w:p>
    <w:p w:rsidR="00E131A8" w:rsidRPr="00C65C45" w:rsidRDefault="000E2C5E">
      <w:pPr>
        <w:spacing w:after="0" w:line="264" w:lineRule="auto"/>
        <w:ind w:left="120"/>
        <w:jc w:val="both"/>
      </w:pPr>
      <w:bookmarkStart w:id="5" w:name="block-33621005"/>
      <w:bookmarkEnd w:id="3"/>
      <w:r w:rsidRPr="00C65C45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E131A8" w:rsidRPr="00C65C45" w:rsidRDefault="00E131A8">
      <w:pPr>
        <w:spacing w:after="0" w:line="264" w:lineRule="auto"/>
        <w:ind w:left="120"/>
        <w:jc w:val="both"/>
      </w:pPr>
    </w:p>
    <w:p w:rsidR="00E131A8" w:rsidRPr="00C65C45" w:rsidRDefault="000E2C5E">
      <w:pPr>
        <w:spacing w:after="0" w:line="264" w:lineRule="auto"/>
        <w:ind w:left="120"/>
        <w:jc w:val="both"/>
      </w:pPr>
      <w:r w:rsidRPr="00C65C45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C65C45">
        <w:rPr>
          <w:rFonts w:ascii="Times New Roman" w:hAnsi="Times New Roman"/>
          <w:b/>
          <w:color w:val="000000"/>
          <w:sz w:val="28"/>
        </w:rPr>
        <w:t>личностные результаты</w:t>
      </w:r>
      <w:r w:rsidRPr="00C65C45">
        <w:rPr>
          <w:rFonts w:ascii="Times New Roman" w:hAnsi="Times New Roman"/>
          <w:color w:val="000000"/>
          <w:sz w:val="28"/>
        </w:rPr>
        <w:t xml:space="preserve">: </w:t>
      </w:r>
    </w:p>
    <w:p w:rsidR="00E131A8" w:rsidRPr="00C65C45" w:rsidRDefault="000E2C5E">
      <w:pPr>
        <w:numPr>
          <w:ilvl w:val="0"/>
          <w:numId w:val="1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 xml:space="preserve">уважение и ценностное отношение к своей Родине – России; </w:t>
      </w:r>
    </w:p>
    <w:p w:rsidR="00E131A8" w:rsidRPr="00C65C45" w:rsidRDefault="000E2C5E">
      <w:pPr>
        <w:numPr>
          <w:ilvl w:val="0"/>
          <w:numId w:val="1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E131A8" w:rsidRDefault="000E2C5E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духовно-нравственное развитие обучающихся;</w:t>
      </w:r>
    </w:p>
    <w:p w:rsidR="00E131A8" w:rsidRPr="00C65C45" w:rsidRDefault="000E2C5E">
      <w:pPr>
        <w:numPr>
          <w:ilvl w:val="0"/>
          <w:numId w:val="1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E131A8" w:rsidRPr="00C65C45" w:rsidRDefault="000E2C5E">
      <w:pPr>
        <w:numPr>
          <w:ilvl w:val="0"/>
          <w:numId w:val="1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b/>
          <w:color w:val="000000"/>
          <w:sz w:val="28"/>
        </w:rPr>
        <w:t>Патриотическое воспитание</w:t>
      </w:r>
      <w:r w:rsidRPr="00C65C45">
        <w:rPr>
          <w:rFonts w:ascii="Times New Roman" w:hAnsi="Times New Roman"/>
          <w:color w:val="000000"/>
          <w:sz w:val="28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b/>
          <w:color w:val="000000"/>
          <w:sz w:val="28"/>
        </w:rPr>
        <w:t>Гражданское воспитание</w:t>
      </w:r>
      <w:r w:rsidRPr="00C65C45">
        <w:rPr>
          <w:rFonts w:ascii="Times New Roman" w:hAnsi="Times New Roman"/>
          <w:color w:val="000000"/>
          <w:sz w:val="28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b/>
          <w:color w:val="000000"/>
          <w:sz w:val="28"/>
        </w:rPr>
        <w:lastRenderedPageBreak/>
        <w:t>Духовно-нравственное воспитание</w:t>
      </w:r>
      <w:r w:rsidRPr="00C65C45">
        <w:rPr>
          <w:rFonts w:ascii="Times New Roman" w:hAnsi="Times New Roman"/>
          <w:color w:val="000000"/>
          <w:sz w:val="28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b/>
          <w:color w:val="000000"/>
          <w:sz w:val="28"/>
        </w:rPr>
        <w:t>Эстетическое воспитание</w:t>
      </w:r>
      <w:r w:rsidRPr="00C65C45">
        <w:rPr>
          <w:rFonts w:ascii="Times New Roman" w:hAnsi="Times New Roman"/>
          <w:color w:val="000000"/>
          <w:sz w:val="28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b/>
          <w:color w:val="000000"/>
          <w:sz w:val="28"/>
        </w:rPr>
        <w:t>Ценности познавательной деятельности</w:t>
      </w:r>
      <w:r w:rsidRPr="00C65C45">
        <w:rPr>
          <w:rFonts w:ascii="Times New Roman" w:hAnsi="Times New Roman"/>
          <w:color w:val="000000"/>
          <w:sz w:val="28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b/>
          <w:color w:val="000000"/>
          <w:sz w:val="28"/>
        </w:rPr>
        <w:t>Экологическое воспитание</w:t>
      </w:r>
      <w:r w:rsidRPr="00C65C45">
        <w:rPr>
          <w:rFonts w:ascii="Times New Roman" w:hAnsi="Times New Roman"/>
          <w:color w:val="000000"/>
          <w:sz w:val="28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b/>
          <w:color w:val="000000"/>
          <w:sz w:val="28"/>
        </w:rPr>
        <w:t>Трудовое воспитание</w:t>
      </w:r>
      <w:r w:rsidRPr="00C65C45">
        <w:rPr>
          <w:rFonts w:ascii="Times New Roman" w:hAnsi="Times New Roman"/>
          <w:color w:val="000000"/>
          <w:sz w:val="28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6" w:name="_Toc124264881"/>
      <w:bookmarkEnd w:id="6"/>
    </w:p>
    <w:p w:rsidR="00E131A8" w:rsidRPr="00C65C45" w:rsidRDefault="000E2C5E">
      <w:pPr>
        <w:spacing w:after="0"/>
        <w:ind w:left="120"/>
      </w:pPr>
      <w:r w:rsidRPr="00C65C45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E131A8" w:rsidRPr="00C65C45" w:rsidRDefault="00E131A8">
      <w:pPr>
        <w:spacing w:after="0"/>
        <w:ind w:left="120"/>
      </w:pPr>
    </w:p>
    <w:p w:rsidR="00E131A8" w:rsidRPr="00C65C45" w:rsidRDefault="000E2C5E">
      <w:pPr>
        <w:spacing w:after="0" w:line="264" w:lineRule="auto"/>
        <w:ind w:left="120"/>
        <w:jc w:val="both"/>
      </w:pPr>
      <w:r w:rsidRPr="00C65C45">
        <w:rPr>
          <w:rFonts w:ascii="Times New Roman" w:hAnsi="Times New Roman"/>
          <w:b/>
          <w:color w:val="000000"/>
          <w:sz w:val="28"/>
        </w:rPr>
        <w:t>Овладение универсальными познавательными действиями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C65C45">
        <w:rPr>
          <w:rFonts w:ascii="Times New Roman" w:hAnsi="Times New Roman"/>
          <w:color w:val="000000"/>
          <w:sz w:val="28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Пространственные представления и сенсорные способности:</w:t>
      </w:r>
    </w:p>
    <w:p w:rsidR="00E131A8" w:rsidRDefault="000E2C5E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E131A8" w:rsidRPr="00C65C45" w:rsidRDefault="000E2C5E">
      <w:pPr>
        <w:numPr>
          <w:ilvl w:val="0"/>
          <w:numId w:val="2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выявлять доминантные черты (характерные особенности) в визуальном образе;</w:t>
      </w:r>
    </w:p>
    <w:p w:rsidR="00E131A8" w:rsidRPr="00C65C45" w:rsidRDefault="000E2C5E">
      <w:pPr>
        <w:numPr>
          <w:ilvl w:val="0"/>
          <w:numId w:val="2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сравнивать плоскостные и пространственные объекты по заданным основаниям;</w:t>
      </w:r>
    </w:p>
    <w:p w:rsidR="00E131A8" w:rsidRPr="00C65C45" w:rsidRDefault="000E2C5E">
      <w:pPr>
        <w:numPr>
          <w:ilvl w:val="0"/>
          <w:numId w:val="2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находить ассоциативные связи между визуальными образами разных форм и предметов;</w:t>
      </w:r>
    </w:p>
    <w:p w:rsidR="00E131A8" w:rsidRPr="00C65C45" w:rsidRDefault="000E2C5E">
      <w:pPr>
        <w:numPr>
          <w:ilvl w:val="0"/>
          <w:numId w:val="2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сопоставлять части и целое в видимом образе, предмете, конструкции;</w:t>
      </w:r>
    </w:p>
    <w:p w:rsidR="00E131A8" w:rsidRPr="00C65C45" w:rsidRDefault="000E2C5E">
      <w:pPr>
        <w:numPr>
          <w:ilvl w:val="0"/>
          <w:numId w:val="2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анализировать пропорциональные отношения частей внутри целого и предметов между собой;</w:t>
      </w:r>
    </w:p>
    <w:p w:rsidR="00E131A8" w:rsidRDefault="000E2C5E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E131A8" w:rsidRPr="00C65C45" w:rsidRDefault="000E2C5E">
      <w:pPr>
        <w:numPr>
          <w:ilvl w:val="0"/>
          <w:numId w:val="2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E131A8" w:rsidRPr="00C65C45" w:rsidRDefault="000E2C5E">
      <w:pPr>
        <w:numPr>
          <w:ilvl w:val="0"/>
          <w:numId w:val="2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 xml:space="preserve">передавать обобщённый образ реальности при построении плоской композиции; </w:t>
      </w:r>
    </w:p>
    <w:p w:rsidR="00E131A8" w:rsidRPr="00C65C45" w:rsidRDefault="000E2C5E">
      <w:pPr>
        <w:numPr>
          <w:ilvl w:val="0"/>
          <w:numId w:val="2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соотносить тональные отношения (тёмное – светлое) в пространственных и плоскостных объектах;</w:t>
      </w:r>
    </w:p>
    <w:p w:rsidR="00E131A8" w:rsidRPr="00C65C45" w:rsidRDefault="000E2C5E">
      <w:pPr>
        <w:numPr>
          <w:ilvl w:val="0"/>
          <w:numId w:val="2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E131A8" w:rsidRPr="00C65C45" w:rsidRDefault="000E2C5E">
      <w:pPr>
        <w:numPr>
          <w:ilvl w:val="0"/>
          <w:numId w:val="3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E131A8" w:rsidRPr="00C65C45" w:rsidRDefault="000E2C5E">
      <w:pPr>
        <w:numPr>
          <w:ilvl w:val="0"/>
          <w:numId w:val="3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E131A8" w:rsidRPr="00C65C45" w:rsidRDefault="000E2C5E">
      <w:pPr>
        <w:numPr>
          <w:ilvl w:val="0"/>
          <w:numId w:val="3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E131A8" w:rsidRPr="00C65C45" w:rsidRDefault="000E2C5E">
      <w:pPr>
        <w:numPr>
          <w:ilvl w:val="0"/>
          <w:numId w:val="3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E131A8" w:rsidRPr="00C65C45" w:rsidRDefault="000E2C5E">
      <w:pPr>
        <w:numPr>
          <w:ilvl w:val="0"/>
          <w:numId w:val="3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E131A8" w:rsidRPr="00C65C45" w:rsidRDefault="000E2C5E">
      <w:pPr>
        <w:numPr>
          <w:ilvl w:val="0"/>
          <w:numId w:val="3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использовать знаково-символические средства для составления орнаментов и декоративных композиций;</w:t>
      </w:r>
    </w:p>
    <w:p w:rsidR="00E131A8" w:rsidRPr="00C65C45" w:rsidRDefault="000E2C5E">
      <w:pPr>
        <w:numPr>
          <w:ilvl w:val="0"/>
          <w:numId w:val="3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классифицировать произведения искусства по видам и, соответственно, по назначению в жизни людей;</w:t>
      </w:r>
    </w:p>
    <w:p w:rsidR="00E131A8" w:rsidRPr="00C65C45" w:rsidRDefault="000E2C5E">
      <w:pPr>
        <w:numPr>
          <w:ilvl w:val="0"/>
          <w:numId w:val="3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E131A8" w:rsidRPr="00C65C45" w:rsidRDefault="000E2C5E">
      <w:pPr>
        <w:numPr>
          <w:ilvl w:val="0"/>
          <w:numId w:val="3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ставить и использовать вопросы как исследовательский инструмент познания.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E131A8" w:rsidRDefault="000E2C5E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E131A8" w:rsidRPr="00C65C45" w:rsidRDefault="000E2C5E">
      <w:pPr>
        <w:numPr>
          <w:ilvl w:val="0"/>
          <w:numId w:val="4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уметь работать с электронными учебниками и учебными пособиями;</w:t>
      </w:r>
    </w:p>
    <w:p w:rsidR="00E131A8" w:rsidRPr="00C65C45" w:rsidRDefault="000E2C5E">
      <w:pPr>
        <w:numPr>
          <w:ilvl w:val="0"/>
          <w:numId w:val="4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E131A8" w:rsidRPr="00C65C45" w:rsidRDefault="000E2C5E">
      <w:pPr>
        <w:numPr>
          <w:ilvl w:val="0"/>
          <w:numId w:val="4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E131A8" w:rsidRPr="00C65C45" w:rsidRDefault="000E2C5E">
      <w:pPr>
        <w:numPr>
          <w:ilvl w:val="0"/>
          <w:numId w:val="4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E131A8" w:rsidRPr="00C65C45" w:rsidRDefault="000E2C5E">
      <w:pPr>
        <w:numPr>
          <w:ilvl w:val="0"/>
          <w:numId w:val="4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C65C45">
        <w:rPr>
          <w:rFonts w:ascii="Times New Roman" w:hAnsi="Times New Roman"/>
          <w:color w:val="000000"/>
          <w:sz w:val="28"/>
        </w:rPr>
        <w:t>квестов</w:t>
      </w:r>
      <w:proofErr w:type="spellEnd"/>
      <w:r w:rsidRPr="00C65C45">
        <w:rPr>
          <w:rFonts w:ascii="Times New Roman" w:hAnsi="Times New Roman"/>
          <w:color w:val="000000"/>
          <w:sz w:val="28"/>
        </w:rPr>
        <w:t>, предложенных учителем;</w:t>
      </w:r>
    </w:p>
    <w:p w:rsidR="00E131A8" w:rsidRPr="00C65C45" w:rsidRDefault="000E2C5E">
      <w:pPr>
        <w:numPr>
          <w:ilvl w:val="0"/>
          <w:numId w:val="4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соблюдать правила информационной безопасности при работе в Интернете.</w:t>
      </w:r>
    </w:p>
    <w:p w:rsidR="00E131A8" w:rsidRPr="00C65C45" w:rsidRDefault="000E2C5E">
      <w:pPr>
        <w:spacing w:after="0" w:line="264" w:lineRule="auto"/>
        <w:ind w:left="120"/>
        <w:jc w:val="both"/>
      </w:pPr>
      <w:r w:rsidRPr="00C65C45">
        <w:rPr>
          <w:rFonts w:ascii="Times New Roman" w:hAnsi="Times New Roman"/>
          <w:b/>
          <w:color w:val="000000"/>
          <w:sz w:val="28"/>
        </w:rPr>
        <w:t>Овладение универсальными коммуникативными действиями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E131A8" w:rsidRPr="00C65C45" w:rsidRDefault="000E2C5E">
      <w:pPr>
        <w:numPr>
          <w:ilvl w:val="0"/>
          <w:numId w:val="5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E131A8" w:rsidRPr="00C65C45" w:rsidRDefault="000E2C5E">
      <w:pPr>
        <w:numPr>
          <w:ilvl w:val="0"/>
          <w:numId w:val="5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E131A8" w:rsidRPr="00C65C45" w:rsidRDefault="000E2C5E">
      <w:pPr>
        <w:numPr>
          <w:ilvl w:val="0"/>
          <w:numId w:val="5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E131A8" w:rsidRPr="00C65C45" w:rsidRDefault="000E2C5E">
      <w:pPr>
        <w:numPr>
          <w:ilvl w:val="0"/>
          <w:numId w:val="5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E131A8" w:rsidRPr="00C65C45" w:rsidRDefault="000E2C5E">
      <w:pPr>
        <w:numPr>
          <w:ilvl w:val="0"/>
          <w:numId w:val="5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E131A8" w:rsidRPr="00C65C45" w:rsidRDefault="000E2C5E">
      <w:pPr>
        <w:numPr>
          <w:ilvl w:val="0"/>
          <w:numId w:val="5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E131A8" w:rsidRPr="00C65C45" w:rsidRDefault="000E2C5E">
      <w:pPr>
        <w:numPr>
          <w:ilvl w:val="0"/>
          <w:numId w:val="5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E131A8" w:rsidRPr="00C65C45" w:rsidRDefault="000E2C5E">
      <w:pPr>
        <w:spacing w:after="0" w:line="264" w:lineRule="auto"/>
        <w:ind w:left="120"/>
        <w:jc w:val="both"/>
      </w:pPr>
      <w:r w:rsidRPr="00C65C45">
        <w:rPr>
          <w:rFonts w:ascii="Times New Roman" w:hAnsi="Times New Roman"/>
          <w:b/>
          <w:color w:val="000000"/>
          <w:sz w:val="28"/>
        </w:rPr>
        <w:t>Овладение универсальными регулятивными действиями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E131A8" w:rsidRPr="00C65C45" w:rsidRDefault="000E2C5E">
      <w:pPr>
        <w:numPr>
          <w:ilvl w:val="0"/>
          <w:numId w:val="6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внимательно относиться и выполнять учебные задачи, поставленные учителем;</w:t>
      </w:r>
    </w:p>
    <w:p w:rsidR="00E131A8" w:rsidRPr="00C65C45" w:rsidRDefault="000E2C5E">
      <w:pPr>
        <w:numPr>
          <w:ilvl w:val="0"/>
          <w:numId w:val="6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соблюдать последовательность учебных действий при выполнении задания;</w:t>
      </w:r>
    </w:p>
    <w:p w:rsidR="00E131A8" w:rsidRPr="00C65C45" w:rsidRDefault="000E2C5E">
      <w:pPr>
        <w:numPr>
          <w:ilvl w:val="0"/>
          <w:numId w:val="6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E131A8" w:rsidRPr="00C65C45" w:rsidRDefault="000E2C5E">
      <w:pPr>
        <w:numPr>
          <w:ilvl w:val="0"/>
          <w:numId w:val="6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E131A8" w:rsidRPr="00C65C45" w:rsidRDefault="00E131A8">
      <w:pPr>
        <w:spacing w:after="0"/>
        <w:ind w:left="120"/>
      </w:pPr>
      <w:bookmarkStart w:id="7" w:name="_Toc124264882"/>
      <w:bookmarkEnd w:id="7"/>
    </w:p>
    <w:p w:rsidR="00E131A8" w:rsidRPr="00C65C45" w:rsidRDefault="00E131A8">
      <w:pPr>
        <w:spacing w:after="0"/>
        <w:ind w:left="120"/>
      </w:pPr>
    </w:p>
    <w:p w:rsidR="0078511B" w:rsidRDefault="0078511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78511B" w:rsidRDefault="0078511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78511B" w:rsidRDefault="0078511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E131A8" w:rsidRPr="00C65C45" w:rsidRDefault="000E2C5E">
      <w:pPr>
        <w:spacing w:after="0"/>
        <w:ind w:left="120"/>
      </w:pPr>
      <w:r w:rsidRPr="00C65C45">
        <w:rPr>
          <w:rFonts w:ascii="Times New Roman" w:hAnsi="Times New Roman"/>
          <w:b/>
          <w:color w:val="000000"/>
          <w:sz w:val="28"/>
        </w:rPr>
        <w:lastRenderedPageBreak/>
        <w:t>ПРЕДМЕТНЫЕ РЕЗУЛЬТАТЫ</w:t>
      </w:r>
    </w:p>
    <w:p w:rsidR="00E131A8" w:rsidRPr="00C65C45" w:rsidRDefault="00E131A8">
      <w:pPr>
        <w:spacing w:after="0" w:line="264" w:lineRule="auto"/>
        <w:ind w:left="120"/>
        <w:jc w:val="both"/>
      </w:pPr>
    </w:p>
    <w:p w:rsidR="00E131A8" w:rsidRPr="00C65C45" w:rsidRDefault="000E2C5E">
      <w:pPr>
        <w:spacing w:after="0" w:line="264" w:lineRule="auto"/>
        <w:ind w:left="120"/>
        <w:jc w:val="both"/>
      </w:pPr>
      <w:r w:rsidRPr="00C65C45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C65C45">
        <w:rPr>
          <w:rFonts w:ascii="Times New Roman" w:hAnsi="Times New Roman"/>
          <w:b/>
          <w:color w:val="000000"/>
          <w:sz w:val="28"/>
        </w:rPr>
        <w:t>3 классе</w:t>
      </w:r>
      <w:r w:rsidRPr="00C65C45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b/>
          <w:color w:val="000000"/>
          <w:sz w:val="28"/>
        </w:rPr>
        <w:t>Модуль «Графика».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Узнавать основные пропорции лица человека, взаимное расположение частей лица.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Приобретать опыт рисования портрета (лица) человека.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Создавать маску сказочного персонажа с ярко выраженным характером лица (для карнавала или спектакля).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Осваивать приёмы создания живописной композиции (натюрморта) по наблюдению натуры или по представлению.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Изображать красками портрет человека с опорой на натуру или по представлению.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Создавать пейзаж, передавая в нём активное состояние природы.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Приобрести представление о деятельности художника в театре.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Создать красками эскиз занавеса или эскиз декораций к выбранному сюжету.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lastRenderedPageBreak/>
        <w:t>Познакомиться с работой художников по оформлению праздников.</w:t>
      </w:r>
    </w:p>
    <w:p w:rsidR="00E131A8" w:rsidRDefault="000E2C5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C65C45"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 w:rsidRPr="00C65C45">
        <w:rPr>
          <w:rFonts w:ascii="Times New Roman" w:hAnsi="Times New Roman"/>
          <w:color w:val="000000"/>
          <w:sz w:val="28"/>
        </w:rPr>
        <w:t>, по выбору учителя).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Приобретать опыт лепки эскиза парковой скульптуры.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Узнавать о создании глиняной и деревянной посуды: народные художественные промыслы гжель и хохлома.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Осваивать навыки создания орнаментов при помощи штампов и трафаретов.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Получить опыт создания композиции орнамента в квадрате (в качестве эскиза росписи женского платка).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 xml:space="preserve">Придумать и нарисовать (или выполнить в технике </w:t>
      </w:r>
      <w:proofErr w:type="spellStart"/>
      <w:r w:rsidRPr="00C65C45"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 w:rsidRPr="00C65C45">
        <w:rPr>
          <w:rFonts w:ascii="Times New Roman" w:hAnsi="Times New Roman"/>
          <w:color w:val="000000"/>
          <w:sz w:val="28"/>
        </w:rPr>
        <w:t>) транспортное средство.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lastRenderedPageBreak/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C65C45">
        <w:rPr>
          <w:rFonts w:ascii="Times New Roman" w:hAnsi="Times New Roman"/>
          <w:color w:val="000000"/>
          <w:sz w:val="28"/>
        </w:rPr>
        <w:t>Саврасова</w:t>
      </w:r>
      <w:proofErr w:type="spellEnd"/>
      <w:r w:rsidRPr="00C65C45">
        <w:rPr>
          <w:rFonts w:ascii="Times New Roman" w:hAnsi="Times New Roman"/>
          <w:color w:val="000000"/>
          <w:sz w:val="28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C65C45">
        <w:rPr>
          <w:rFonts w:ascii="Times New Roman" w:hAnsi="Times New Roman"/>
          <w:color w:val="000000"/>
          <w:sz w:val="28"/>
        </w:rPr>
        <w:t>квестах</w:t>
      </w:r>
      <w:proofErr w:type="spellEnd"/>
      <w:r w:rsidRPr="00C65C45">
        <w:rPr>
          <w:rFonts w:ascii="Times New Roman" w:hAnsi="Times New Roman"/>
          <w:color w:val="000000"/>
          <w:sz w:val="28"/>
        </w:rPr>
        <w:t>, в обсуждении впечатлений от виртуальных путешествий.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lastRenderedPageBreak/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78511B" w:rsidRDefault="000E2C5E" w:rsidP="0078511B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65C45">
        <w:rPr>
          <w:rFonts w:ascii="Times New Roman" w:hAnsi="Times New Roman"/>
          <w:color w:val="000000"/>
          <w:sz w:val="28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78511B" w:rsidRPr="0078511B" w:rsidRDefault="0078511B" w:rsidP="0078511B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851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Рабочая программа </w:t>
      </w:r>
      <w:r w:rsidRPr="007851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по  курсу «ИЗО»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для 3</w:t>
      </w:r>
      <w:r w:rsidRPr="007851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-го класса составлена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НОО -  создание благоприятных условий для усвоения обучающимися социально значимых знаний – знаний основных норм и традиций того общества, в котором они живут: </w:t>
      </w:r>
    </w:p>
    <w:p w:rsidR="0078511B" w:rsidRPr="0078511B" w:rsidRDefault="0078511B" w:rsidP="0078511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851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стремиться узнавать что-то новое, определять причины возникающих трудностей, путей их устранения; </w:t>
      </w:r>
    </w:p>
    <w:p w:rsidR="0078511B" w:rsidRPr="0078511B" w:rsidRDefault="0078511B" w:rsidP="0078511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8511B">
        <w:rPr>
          <w:rFonts w:ascii="Times New Roman" w:eastAsia="Calibri" w:hAnsi="Times New Roman" w:cs="Times New Roman"/>
          <w:sz w:val="28"/>
          <w:szCs w:val="28"/>
          <w:lang w:eastAsia="en-US"/>
        </w:rPr>
        <w:t>- овладение первоначальными умениями передачи, поиска, преобразования, хранения информации, использования компьютера;</w:t>
      </w:r>
    </w:p>
    <w:p w:rsidR="0078511B" w:rsidRPr="0078511B" w:rsidRDefault="0078511B" w:rsidP="0078511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8511B">
        <w:rPr>
          <w:rFonts w:ascii="Times New Roman" w:eastAsia="Calibri" w:hAnsi="Times New Roman" w:cs="Times New Roman"/>
          <w:sz w:val="28"/>
          <w:szCs w:val="28"/>
          <w:lang w:eastAsia="en-US"/>
        </w:rPr>
        <w:t>- умение регулировать конфликты, содержательно оценивать достоинства и недостатки действий и суждений одноклассников, умение принимать и координировать разные точки зрения для достижения общего результата;</w:t>
      </w:r>
    </w:p>
    <w:p w:rsidR="0078511B" w:rsidRPr="0078511B" w:rsidRDefault="0078511B" w:rsidP="0078511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851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уважительно относиться к людям иной национальной или религиозной принадлежности, иного имущественного положения, людям с ограниченными возможностями здоровья (толерантность); </w:t>
      </w:r>
    </w:p>
    <w:p w:rsidR="0078511B" w:rsidRPr="0078511B" w:rsidRDefault="0078511B" w:rsidP="0078511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851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быть уверенным в себе, открытым и общительным, не стесняться быть в чем-то непохожим на других ребят; </w:t>
      </w:r>
    </w:p>
    <w:p w:rsidR="0078511B" w:rsidRPr="0078511B" w:rsidRDefault="0078511B" w:rsidP="0078511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8511B">
        <w:rPr>
          <w:rFonts w:ascii="Times New Roman" w:eastAsia="Calibri" w:hAnsi="Times New Roman" w:cs="Times New Roman"/>
          <w:sz w:val="28"/>
          <w:szCs w:val="28"/>
          <w:lang w:eastAsia="en-US"/>
        </w:rPr>
        <w:t>- уметь ставить перед собой цели и проявлять инициативу, отстаивать свое мнение и действовать самостоятельно, без помощи старших.</w:t>
      </w:r>
    </w:p>
    <w:p w:rsidR="0078511B" w:rsidRPr="0078511B" w:rsidRDefault="0078511B" w:rsidP="0078511B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8511B">
        <w:rPr>
          <w:rFonts w:ascii="Times New Roman" w:eastAsia="Calibri" w:hAnsi="Times New Roman" w:cs="Times New Roman"/>
          <w:sz w:val="28"/>
          <w:szCs w:val="28"/>
          <w:lang w:eastAsia="en-US"/>
        </w:rPr>
        <w:t>В случае официального объявления о введении карантина, отмены учебных занятий, в случае проведения в стенах Школы городских, краевых мероприятий, проведения мероприятий государственной итоговой аттестации учащиеся имеют возможность получать электронное  обучение, дистанционные технологии при реализации образовательных программ. (Положение об электронном обучении и  использовании дистанционных  образовательных технологий  при реализации образовательных программ).</w:t>
      </w:r>
    </w:p>
    <w:p w:rsidR="0078511B" w:rsidRPr="0078511B" w:rsidRDefault="0078511B" w:rsidP="0078511B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eastAsia="en-US"/>
        </w:rPr>
      </w:pPr>
    </w:p>
    <w:p w:rsidR="0078511B" w:rsidRPr="00C65C45" w:rsidRDefault="0078511B" w:rsidP="0078511B">
      <w:pPr>
        <w:spacing w:after="0" w:line="264" w:lineRule="auto"/>
        <w:ind w:firstLine="600"/>
        <w:jc w:val="both"/>
        <w:sectPr w:rsidR="0078511B" w:rsidRPr="00C65C45">
          <w:pgSz w:w="11906" w:h="16383"/>
          <w:pgMar w:top="1134" w:right="850" w:bottom="1134" w:left="1701" w:header="720" w:footer="720" w:gutter="0"/>
          <w:cols w:space="720"/>
        </w:sectPr>
      </w:pPr>
    </w:p>
    <w:p w:rsidR="00E7300A" w:rsidRPr="00E7300A" w:rsidRDefault="00E7300A" w:rsidP="00E7300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8" w:name="block-33621006"/>
      <w:bookmarkEnd w:id="5"/>
      <w:r w:rsidRPr="00E7300A"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E7300A" w:rsidRPr="00E7300A" w:rsidRDefault="000E2C5E" w:rsidP="00E7300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E131A8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31A8" w:rsidRDefault="00E131A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131A8" w:rsidRDefault="00E131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131A8" w:rsidRDefault="00E131A8">
            <w:pPr>
              <w:spacing w:after="0"/>
              <w:ind w:left="135"/>
            </w:pPr>
          </w:p>
        </w:tc>
      </w:tr>
      <w:tr w:rsidR="00E131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31A8" w:rsidRDefault="00E131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31A8" w:rsidRDefault="00E131A8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131A8" w:rsidRDefault="00E131A8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131A8" w:rsidRDefault="00E131A8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131A8" w:rsidRDefault="00E131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31A8" w:rsidRDefault="00E131A8"/>
        </w:tc>
      </w:tr>
      <w:tr w:rsidR="00E131A8" w:rsidRPr="00C65C4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E131A8" w:rsidRPr="00C65C4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8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E131A8" w:rsidRPr="00C65C4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8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E131A8" w:rsidRPr="00C65C4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7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E131A8" w:rsidRPr="00C65C4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10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E131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131A8" w:rsidRDefault="00E131A8"/>
        </w:tc>
      </w:tr>
    </w:tbl>
    <w:p w:rsidR="00E131A8" w:rsidRDefault="00E131A8">
      <w:pPr>
        <w:sectPr w:rsidR="00E131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7300A" w:rsidRPr="00E7300A" w:rsidRDefault="00E7300A" w:rsidP="00E7300A">
      <w:pPr>
        <w:spacing w:after="0"/>
        <w:ind w:left="120"/>
        <w:rPr>
          <w:rFonts w:ascii="Times New Roman" w:eastAsiaTheme="minorHAnsi" w:hAnsi="Times New Roman"/>
          <w:b/>
          <w:color w:val="000000"/>
          <w:sz w:val="28"/>
          <w:lang w:eastAsia="en-US"/>
        </w:rPr>
      </w:pPr>
      <w:bookmarkStart w:id="9" w:name="block-33621009"/>
      <w:bookmarkEnd w:id="8"/>
      <w:r w:rsidRPr="00E7300A">
        <w:rPr>
          <w:rFonts w:ascii="Times New Roman" w:eastAsiaTheme="minorHAnsi" w:hAnsi="Times New Roman"/>
          <w:b/>
          <w:color w:val="000000"/>
          <w:sz w:val="28"/>
          <w:lang w:eastAsia="en-US"/>
        </w:rPr>
        <w:lastRenderedPageBreak/>
        <w:t>ПОУРОЧНОЕ ПЛАНИРОВАНИЕ</w:t>
      </w:r>
      <w:bookmarkStart w:id="10" w:name="_GoBack"/>
      <w:bookmarkEnd w:id="10"/>
    </w:p>
    <w:p w:rsidR="00E131A8" w:rsidRDefault="000E2C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57"/>
        <w:gridCol w:w="2643"/>
        <w:gridCol w:w="899"/>
        <w:gridCol w:w="1737"/>
        <w:gridCol w:w="1802"/>
        <w:gridCol w:w="1275"/>
        <w:gridCol w:w="5027"/>
      </w:tblGrid>
      <w:tr w:rsidR="00E131A8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31A8" w:rsidRDefault="00E131A8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131A8" w:rsidRDefault="00E131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131A8" w:rsidRDefault="00E131A8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131A8" w:rsidRDefault="00E131A8">
            <w:pPr>
              <w:spacing w:after="0"/>
              <w:ind w:left="135"/>
            </w:pPr>
          </w:p>
        </w:tc>
      </w:tr>
      <w:tr w:rsidR="00E131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31A8" w:rsidRDefault="00E131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31A8" w:rsidRDefault="00E131A8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131A8" w:rsidRDefault="00E131A8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131A8" w:rsidRDefault="00E131A8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131A8" w:rsidRDefault="00E131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31A8" w:rsidRDefault="00E131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31A8" w:rsidRDefault="00E131A8"/>
        </w:tc>
      </w:tr>
      <w:tr w:rsidR="00E131A8" w:rsidRPr="00C65C4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Default="00CB0DD8">
            <w:pPr>
              <w:spacing w:after="0"/>
              <w:ind w:left="135"/>
            </w:pPr>
            <w:r>
              <w:t>5.09.24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1496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E131A8" w:rsidRPr="00C65C4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Default="00CB0DD8">
            <w:pPr>
              <w:spacing w:after="0"/>
              <w:ind w:left="135"/>
            </w:pPr>
            <w:r>
              <w:t>12.09.24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932</w:t>
              </w:r>
            </w:hyperlink>
          </w:p>
        </w:tc>
      </w:tr>
      <w:tr w:rsidR="00E131A8" w:rsidRPr="00C65C4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Default="00CB0DD8">
            <w:pPr>
              <w:spacing w:after="0"/>
              <w:ind w:left="135"/>
            </w:pPr>
            <w:r>
              <w:t>18.09.24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131A8" w:rsidRPr="00C65C4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>Обои и шторы у тебя дома: создаем орнаменты для обоев и штор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Default="00CB0DD8">
            <w:pPr>
              <w:spacing w:after="0"/>
              <w:ind w:left="135"/>
            </w:pPr>
            <w:r>
              <w:t>25.09.24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166</w:t>
              </w:r>
            </w:hyperlink>
          </w:p>
        </w:tc>
      </w:tr>
      <w:tr w:rsidR="00E131A8" w:rsidRPr="00C65C4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E131A8" w:rsidRPr="00C65C4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>Мамин платок: создаем орнамент в квадрате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131A8" w:rsidRPr="00C65C4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131A8" w:rsidRPr="00C65C4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Открытки: создаем поздравительную открытку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31A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</w:tr>
      <w:tr w:rsidR="00E131A8" w:rsidRPr="00C65C4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архитектуры: виртуальное путешествие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31A8" w:rsidRPr="00C65C4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>Исторические и архитектурные памятники: рисуем достопримечательнос</w:t>
            </w:r>
            <w:r w:rsidRPr="00C65C45">
              <w:rPr>
                <w:rFonts w:ascii="Times New Roman" w:hAnsi="Times New Roman"/>
                <w:color w:val="000000"/>
                <w:sz w:val="24"/>
              </w:rPr>
              <w:lastRenderedPageBreak/>
              <w:t>ти города или села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490</w:t>
              </w:r>
            </w:hyperlink>
          </w:p>
        </w:tc>
      </w:tr>
      <w:tr w:rsidR="00E131A8" w:rsidRPr="00C65C4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131A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>Ажурные ограды: проектируем декоративные украшения в городе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</w:tr>
      <w:tr w:rsidR="00E131A8" w:rsidRPr="00C65C4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E131A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>Витрины: создаем витрины - малые архитектурные формы для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</w:tr>
      <w:tr w:rsidR="00E131A8" w:rsidRPr="00C65C4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Удивительный транспорт: рисуем или создаем в </w:t>
            </w:r>
            <w:proofErr w:type="spellStart"/>
            <w:r w:rsidRPr="00C65C45">
              <w:rPr>
                <w:rFonts w:ascii="Times New Roman" w:hAnsi="Times New Roman"/>
                <w:color w:val="000000"/>
                <w:sz w:val="24"/>
              </w:rPr>
              <w:t>бумагопластике</w:t>
            </w:r>
            <w:proofErr w:type="spellEnd"/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 фантастический транспорт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131A8" w:rsidRPr="00C65C4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E131A8" w:rsidRPr="00C65C4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>Художник в цирке: рисуем на тему «В цирке»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31A8" w:rsidRPr="00C65C4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>Художник в театре: создаем эскиз занавеса или декораций сцены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131A8" w:rsidRPr="00C65C4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Театр кукол: создаем сказочного персонажа из пластилина или в </w:t>
            </w:r>
            <w:proofErr w:type="spellStart"/>
            <w:r w:rsidRPr="00C65C45">
              <w:rPr>
                <w:rFonts w:ascii="Times New Roman" w:hAnsi="Times New Roman"/>
                <w:color w:val="000000"/>
                <w:sz w:val="24"/>
              </w:rPr>
              <w:t>бумагопластике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131A8" w:rsidRPr="00C65C4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131A8" w:rsidRPr="00C65C4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>Афиша и плакат: создаем эскиз афиши к спектаклю или фильму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131A8" w:rsidRPr="00C65C4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в городе: создаем композицию «Праздник в городе»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626</w:t>
              </w:r>
            </w:hyperlink>
          </w:p>
        </w:tc>
      </w:tr>
      <w:tr w:rsidR="00E131A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</w:tr>
      <w:tr w:rsidR="00E131A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Музей в жизни города: виртуальное </w:t>
            </w:r>
            <w:r w:rsidRPr="00C65C45">
              <w:rPr>
                <w:rFonts w:ascii="Times New Roman" w:hAnsi="Times New Roman"/>
                <w:color w:val="000000"/>
                <w:sz w:val="24"/>
              </w:rPr>
              <w:lastRenderedPageBreak/>
              <w:t>путешествие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</w:tr>
      <w:tr w:rsidR="00E131A8" w:rsidRPr="00C65C4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31A8" w:rsidRPr="00C65C4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E131A8" w:rsidRPr="00C65C4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>Картина-пейзаж: рисуем пейзаж, отображаем состояние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890</w:t>
              </w:r>
            </w:hyperlink>
          </w:p>
        </w:tc>
      </w:tr>
      <w:tr w:rsidR="00E131A8" w:rsidRPr="00C65C4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>Картина-портрет: рассматриваем произведения портретистов, сочиняем рассказы к портретам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E131A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>Изображение портрета: рисуем портрет человека красками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</w:tr>
      <w:tr w:rsidR="00E131A8" w:rsidRPr="00C65C4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Картина-натюрморт: рисуем натюрморт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</w:hyperlink>
          </w:p>
        </w:tc>
      </w:tr>
      <w:tr w:rsidR="00E131A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Картины </w:t>
            </w:r>
            <w:r w:rsidRPr="00C65C45">
              <w:rPr>
                <w:rFonts w:ascii="Times New Roman" w:hAnsi="Times New Roman"/>
                <w:color w:val="000000"/>
                <w:sz w:val="24"/>
              </w:rPr>
              <w:lastRenderedPageBreak/>
              <w:t>исторические и бытовые: создаем композицию историческую или бытовую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</w:tr>
      <w:tr w:rsidR="00E131A8" w:rsidRPr="00C65C4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>Скульптура в музее и на улице: лепим эскиз парковой скульптуры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</w:hyperlink>
          </w:p>
        </w:tc>
      </w:tr>
      <w:tr w:rsidR="00E131A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</w:tr>
      <w:tr w:rsidR="00E131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31A8" w:rsidRDefault="00E131A8"/>
        </w:tc>
      </w:tr>
    </w:tbl>
    <w:p w:rsidR="00E131A8" w:rsidRDefault="00E131A8">
      <w:pPr>
        <w:sectPr w:rsidR="00E131A8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9"/>
    <w:p w:rsidR="00213F6C" w:rsidRPr="00213F6C" w:rsidRDefault="00213F6C" w:rsidP="00213F6C">
      <w:pPr>
        <w:widowControl w:val="0"/>
        <w:spacing w:after="0" w:line="238" w:lineRule="auto"/>
        <w:ind w:left="120" w:right="120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УЧЕ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О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-МЕ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ЕС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ОЕОБЕС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ЕЧ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НИЕОБ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АЗОВ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АТЕ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ЛЬНО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ССА О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Б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ЗАТЕЛ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Ь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НЫЕ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УЧ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НЫЕ МАТ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ИА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 Д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 У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ИК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213F6C" w:rsidRPr="00213F6C" w:rsidRDefault="00213F6C" w:rsidP="00213F6C">
      <w:pPr>
        <w:widowControl w:val="0"/>
        <w:spacing w:after="0" w:line="238" w:lineRule="auto"/>
        <w:ind w:left="120" w:right="3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</w:t>
      </w:r>
      <w:r w:rsidRPr="00213F6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зобра</w:t>
      </w:r>
      <w:r w:rsidRPr="00213F6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зи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213F6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213F6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ое </w:t>
      </w:r>
      <w:r w:rsidRPr="00213F6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213F6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Pr="00213F6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213F6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тво, 3 клас</w:t>
      </w:r>
      <w:r w:rsidRPr="00213F6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 </w:t>
      </w:r>
      <w:proofErr w:type="spellStart"/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Горя</w:t>
      </w:r>
      <w:r w:rsidRPr="00213F6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ваН.А</w:t>
      </w:r>
      <w:proofErr w:type="spellEnd"/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213F6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Pr="00213F6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 w:rsidRPr="00213F6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.А.,Пи</w:t>
      </w:r>
      <w:r w:rsidRPr="00213F6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ерскихА.С</w:t>
      </w:r>
      <w:proofErr w:type="spellEnd"/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ид</w:t>
      </w:r>
      <w:r w:rsidRPr="00213F6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213F6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гие</w:t>
      </w:r>
      <w:proofErr w:type="spellEnd"/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 w:rsidRPr="00213F6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 </w:t>
      </w:r>
      <w:proofErr w:type="spellStart"/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редакц</w:t>
      </w:r>
      <w:r w:rsidRPr="00213F6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213F6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213F6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213F6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213F6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 w:rsidRPr="00213F6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Б.</w:t>
      </w:r>
      <w:r w:rsidRPr="00213F6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., Ак</w:t>
      </w:r>
      <w:r w:rsidRPr="00213F6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213F6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213F6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ое об</w:t>
      </w:r>
      <w:r w:rsidRPr="00213F6C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щ</w:t>
      </w:r>
      <w:r w:rsidRPr="00213F6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 w:rsidRPr="00213F6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213F6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213F6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213F6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213F6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213F6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213F6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213F6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«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 w:rsidRPr="00213F6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213F6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213F6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213F6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213F6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», 2021</w:t>
      </w:r>
    </w:p>
    <w:p w:rsidR="00213F6C" w:rsidRPr="00213F6C" w:rsidRDefault="00213F6C" w:rsidP="00213F6C">
      <w:pPr>
        <w:spacing w:after="5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13F6C" w:rsidRPr="00213F6C" w:rsidRDefault="00213F6C" w:rsidP="00213F6C">
      <w:pPr>
        <w:widowControl w:val="0"/>
        <w:spacing w:after="0" w:line="235" w:lineRule="auto"/>
        <w:ind w:left="12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МЕТО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ИЧЕС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М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АТЕ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ИАЛЫ Д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 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Ч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ТЕЛ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213F6C" w:rsidRPr="00213F6C" w:rsidRDefault="00213F6C" w:rsidP="00213F6C">
      <w:pPr>
        <w:widowControl w:val="0"/>
        <w:spacing w:after="0" w:line="238" w:lineRule="auto"/>
        <w:ind w:left="120"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Уро</w:t>
      </w:r>
      <w:r w:rsidRPr="00213F6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213F6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из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Pr="00213F6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зи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 w:rsidRPr="00213F6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213F6C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213F6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213F6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213F6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213F6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213F6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а. П</w:t>
      </w:r>
      <w:r w:rsidRPr="00213F6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213F6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213F6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213F6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Pr="00213F6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е р</w:t>
      </w:r>
      <w:r w:rsidRPr="00213F6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213F6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 w:rsidRPr="00213F6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213F6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213F6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1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-4 клас</w:t>
      </w:r>
      <w:r w:rsidRPr="00213F6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/ </w:t>
      </w:r>
      <w:r w:rsidRPr="00213F6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 ред. </w:t>
      </w:r>
      <w:proofErr w:type="spellStart"/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Б.</w:t>
      </w:r>
      <w:r w:rsidRPr="00213F6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.Н</w:t>
      </w:r>
      <w:r w:rsidRPr="00213F6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213F6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 w:rsidRPr="00213F6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r w:rsidRPr="00213F6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М.: Про</w:t>
      </w:r>
      <w:r w:rsidRPr="00213F6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213F6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 w:rsidRPr="00213F6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213F6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213F6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213F6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е, 2014</w:t>
      </w:r>
      <w:r w:rsidRPr="00213F6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13F6C" w:rsidRPr="00213F6C" w:rsidRDefault="00213F6C" w:rsidP="00213F6C">
      <w:pPr>
        <w:spacing w:after="5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13F6C" w:rsidRPr="00213F6C" w:rsidRDefault="00213F6C" w:rsidP="00213F6C">
      <w:pPr>
        <w:widowControl w:val="0"/>
        <w:spacing w:after="0" w:line="238" w:lineRule="auto"/>
        <w:ind w:right="1566" w:firstLine="120"/>
        <w:rPr>
          <w:rFonts w:ascii="Calibri" w:eastAsia="Calibri" w:hAnsi="Calibri" w:cs="Calibri"/>
          <w:color w:val="000000"/>
          <w:sz w:val="24"/>
          <w:szCs w:val="24"/>
        </w:rPr>
        <w:sectPr w:rsidR="00213F6C" w:rsidRPr="00213F6C">
          <w:pgSz w:w="11899" w:h="16840"/>
          <w:pgMar w:top="517" w:right="579" w:bottom="1134" w:left="559" w:header="0" w:footer="0" w:gutter="0"/>
          <w:cols w:space="708"/>
        </w:sectPr>
      </w:pP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ЦИФРОВЫЕ О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Б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АЗО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АТ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Ы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ЕС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РСЫ И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ЕСУРСЫСЕТИ 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НТЕ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 </w:t>
      </w:r>
      <w:r w:rsidRPr="00213F6C">
        <w:rPr>
          <w:rFonts w:ascii="Calibri" w:eastAsia="Calibri" w:hAnsi="Calibri" w:cs="Calibri"/>
          <w:color w:val="000000"/>
          <w:w w:val="99"/>
          <w:sz w:val="24"/>
          <w:szCs w:val="24"/>
        </w:rPr>
        <w:t>h</w:t>
      </w:r>
      <w:r w:rsidRPr="00213F6C">
        <w:rPr>
          <w:rFonts w:ascii="Calibri" w:eastAsia="Calibri" w:hAnsi="Calibri" w:cs="Calibri"/>
          <w:color w:val="000000"/>
          <w:spacing w:val="1"/>
          <w:sz w:val="24"/>
          <w:szCs w:val="24"/>
        </w:rPr>
        <w:t>t</w:t>
      </w:r>
      <w:r w:rsidRPr="00213F6C">
        <w:rPr>
          <w:rFonts w:ascii="Calibri" w:eastAsia="Calibri" w:hAnsi="Calibri" w:cs="Calibri"/>
          <w:color w:val="000000"/>
          <w:sz w:val="24"/>
          <w:szCs w:val="24"/>
        </w:rPr>
        <w:t>t</w:t>
      </w:r>
      <w:r w:rsidRPr="00213F6C">
        <w:rPr>
          <w:rFonts w:ascii="Calibri" w:eastAsia="Calibri" w:hAnsi="Calibri" w:cs="Calibri"/>
          <w:color w:val="000000"/>
          <w:w w:val="99"/>
          <w:sz w:val="24"/>
          <w:szCs w:val="24"/>
        </w:rPr>
        <w:t>p</w:t>
      </w:r>
      <w:r w:rsidRPr="00213F6C">
        <w:rPr>
          <w:rFonts w:ascii="Calibri" w:eastAsia="Calibri" w:hAnsi="Calibri" w:cs="Calibri"/>
          <w:color w:val="000000"/>
          <w:sz w:val="24"/>
          <w:szCs w:val="24"/>
        </w:rPr>
        <w:t>:</w:t>
      </w:r>
      <w:r w:rsidRPr="00213F6C">
        <w:rPr>
          <w:rFonts w:ascii="Calibri" w:eastAsia="Calibri" w:hAnsi="Calibri" w:cs="Calibri"/>
          <w:color w:val="000000"/>
          <w:w w:val="99"/>
          <w:sz w:val="24"/>
          <w:szCs w:val="24"/>
        </w:rPr>
        <w:t>/</w:t>
      </w:r>
      <w:r w:rsidRPr="00213F6C">
        <w:rPr>
          <w:rFonts w:ascii="Calibri" w:eastAsia="Calibri" w:hAnsi="Calibri" w:cs="Calibri"/>
          <w:color w:val="000000"/>
          <w:spacing w:val="1"/>
          <w:w w:val="99"/>
          <w:sz w:val="24"/>
          <w:szCs w:val="24"/>
        </w:rPr>
        <w:t>/</w:t>
      </w:r>
      <w:r w:rsidRPr="00213F6C">
        <w:rPr>
          <w:rFonts w:ascii="Calibri" w:eastAsia="Calibri" w:hAnsi="Calibri" w:cs="Calibri"/>
          <w:color w:val="000000"/>
          <w:sz w:val="24"/>
          <w:szCs w:val="24"/>
        </w:rPr>
        <w:t>sch</w:t>
      </w:r>
      <w:r w:rsidRPr="00213F6C">
        <w:rPr>
          <w:rFonts w:ascii="Calibri" w:eastAsia="Calibri" w:hAnsi="Calibri" w:cs="Calibri"/>
          <w:color w:val="000000"/>
          <w:w w:val="99"/>
          <w:sz w:val="24"/>
          <w:szCs w:val="24"/>
        </w:rPr>
        <w:t>oo</w:t>
      </w:r>
      <w:r w:rsidRPr="00213F6C">
        <w:rPr>
          <w:rFonts w:ascii="Calibri" w:eastAsia="Calibri" w:hAnsi="Calibri" w:cs="Calibri"/>
          <w:color w:val="000000"/>
          <w:sz w:val="24"/>
          <w:szCs w:val="24"/>
        </w:rPr>
        <w:t>l</w:t>
      </w:r>
      <w:r w:rsidRPr="00213F6C">
        <w:rPr>
          <w:rFonts w:ascii="Calibri" w:eastAsia="Calibri" w:hAnsi="Calibri" w:cs="Calibri"/>
          <w:color w:val="000000"/>
          <w:spacing w:val="1"/>
          <w:w w:val="99"/>
          <w:sz w:val="24"/>
          <w:szCs w:val="24"/>
        </w:rPr>
        <w:t>-</w:t>
      </w:r>
      <w:r w:rsidRPr="00213F6C">
        <w:rPr>
          <w:rFonts w:ascii="Calibri" w:eastAsia="Calibri" w:hAnsi="Calibri" w:cs="Calibri"/>
          <w:color w:val="000000"/>
          <w:sz w:val="24"/>
          <w:szCs w:val="24"/>
        </w:rPr>
        <w:t>c</w:t>
      </w:r>
      <w:r w:rsidRPr="00213F6C">
        <w:rPr>
          <w:rFonts w:ascii="Calibri" w:eastAsia="Calibri" w:hAnsi="Calibri" w:cs="Calibri"/>
          <w:color w:val="000000"/>
          <w:w w:val="99"/>
          <w:sz w:val="24"/>
          <w:szCs w:val="24"/>
        </w:rPr>
        <w:t>o</w:t>
      </w:r>
      <w:r w:rsidRPr="00213F6C">
        <w:rPr>
          <w:rFonts w:ascii="Calibri" w:eastAsia="Calibri" w:hAnsi="Calibri" w:cs="Calibri"/>
          <w:color w:val="000000"/>
          <w:sz w:val="24"/>
          <w:szCs w:val="24"/>
        </w:rPr>
        <w:t>ll</w:t>
      </w:r>
      <w:r w:rsidRPr="00213F6C">
        <w:rPr>
          <w:rFonts w:ascii="Calibri" w:eastAsia="Calibri" w:hAnsi="Calibri" w:cs="Calibri"/>
          <w:color w:val="000000"/>
          <w:spacing w:val="1"/>
          <w:sz w:val="24"/>
          <w:szCs w:val="24"/>
        </w:rPr>
        <w:t>ekt</w:t>
      </w:r>
      <w:r w:rsidRPr="00213F6C">
        <w:rPr>
          <w:rFonts w:ascii="Calibri" w:eastAsia="Calibri" w:hAnsi="Calibri" w:cs="Calibri"/>
          <w:color w:val="000000"/>
          <w:sz w:val="24"/>
          <w:szCs w:val="24"/>
        </w:rPr>
        <w:t>ion.edu/ru</w:t>
      </w:r>
    </w:p>
    <w:p w:rsidR="000E2C5E" w:rsidRPr="00C65C45" w:rsidRDefault="000E2C5E"/>
    <w:sectPr w:rsidR="000E2C5E" w:rsidRPr="00C65C45" w:rsidSect="00AB238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24612"/>
    <w:multiLevelType w:val="multilevel"/>
    <w:tmpl w:val="C6D2E0D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C104404"/>
    <w:multiLevelType w:val="multilevel"/>
    <w:tmpl w:val="0B003B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4D66311"/>
    <w:multiLevelType w:val="multilevel"/>
    <w:tmpl w:val="BA3AF7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EAC74A1"/>
    <w:multiLevelType w:val="multilevel"/>
    <w:tmpl w:val="34DE7D2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FEA4D34"/>
    <w:multiLevelType w:val="multilevel"/>
    <w:tmpl w:val="12E6469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A8C4972"/>
    <w:multiLevelType w:val="multilevel"/>
    <w:tmpl w:val="9E34CF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E131A8"/>
    <w:rsid w:val="000E2C5E"/>
    <w:rsid w:val="001B3E75"/>
    <w:rsid w:val="00213F6C"/>
    <w:rsid w:val="00426BB3"/>
    <w:rsid w:val="0078511B"/>
    <w:rsid w:val="00AB2389"/>
    <w:rsid w:val="00C65C45"/>
    <w:rsid w:val="00CB0DD8"/>
    <w:rsid w:val="00D049BB"/>
    <w:rsid w:val="00D912A0"/>
    <w:rsid w:val="00DB7FAC"/>
    <w:rsid w:val="00E131A8"/>
    <w:rsid w:val="00E7300A"/>
    <w:rsid w:val="00F65B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AB2389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B238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B23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B7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B7F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8a14af2c" TargetMode="External"/><Relationship Id="rId18" Type="http://schemas.openxmlformats.org/officeDocument/2006/relationships/hyperlink" Target="https://m.edsoo.ru/8a14c0e8" TargetMode="External"/><Relationship Id="rId26" Type="http://schemas.openxmlformats.org/officeDocument/2006/relationships/hyperlink" Target="https://m.edsoo.ru/8a14a19e" TargetMode="External"/><Relationship Id="rId39" Type="http://schemas.openxmlformats.org/officeDocument/2006/relationships/hyperlink" Target="https://m.edsoo.ru/8a14acca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8a14b490" TargetMode="External"/><Relationship Id="rId34" Type="http://schemas.openxmlformats.org/officeDocument/2006/relationships/hyperlink" Target="https://m.edsoo.ru/8a14ca48" TargetMode="External"/><Relationship Id="rId7" Type="http://schemas.openxmlformats.org/officeDocument/2006/relationships/hyperlink" Target="https://m.edsoo.ru/7f411892" TargetMode="External"/><Relationship Id="rId12" Type="http://schemas.openxmlformats.org/officeDocument/2006/relationships/hyperlink" Target="https://m.edsoo.ru/8a14a932" TargetMode="External"/><Relationship Id="rId17" Type="http://schemas.openxmlformats.org/officeDocument/2006/relationships/hyperlink" Target="https://m.edsoo.ru/8a1494d8" TargetMode="External"/><Relationship Id="rId25" Type="http://schemas.openxmlformats.org/officeDocument/2006/relationships/hyperlink" Target="https://m.edsoo.ru/8a14bd46" TargetMode="External"/><Relationship Id="rId33" Type="http://schemas.openxmlformats.org/officeDocument/2006/relationships/hyperlink" Target="https://m.edsoo.ru/8a14d0d8" TargetMode="External"/><Relationship Id="rId38" Type="http://schemas.openxmlformats.org/officeDocument/2006/relationships/hyperlink" Target="https://m.edsoo.ru/8a149abe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b2c4" TargetMode="External"/><Relationship Id="rId20" Type="http://schemas.openxmlformats.org/officeDocument/2006/relationships/hyperlink" Target="https://m.edsoo.ru/8a14c35e" TargetMode="External"/><Relationship Id="rId29" Type="http://schemas.openxmlformats.org/officeDocument/2006/relationships/hyperlink" Target="https://m.edsoo.ru/8a14996a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Relationship Id="rId11" Type="http://schemas.openxmlformats.org/officeDocument/2006/relationships/hyperlink" Target="https://m.edsoo.ru/8a1496ae" TargetMode="External"/><Relationship Id="rId24" Type="http://schemas.openxmlformats.org/officeDocument/2006/relationships/hyperlink" Target="https://m.edsoo.ru/8a14ba1c" TargetMode="External"/><Relationship Id="rId32" Type="http://schemas.openxmlformats.org/officeDocument/2006/relationships/hyperlink" Target="https://m.edsoo.ru/8a14c71e" TargetMode="External"/><Relationship Id="rId37" Type="http://schemas.openxmlformats.org/officeDocument/2006/relationships/hyperlink" Target="https://m.edsoo.ru/8a149eb0" TargetMode="External"/><Relationship Id="rId40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hyperlink" Target="https://m.edsoo.ru/8a14cd18" TargetMode="External"/><Relationship Id="rId23" Type="http://schemas.openxmlformats.org/officeDocument/2006/relationships/hyperlink" Target="https://m.edsoo.ru/8a14b8e6" TargetMode="External"/><Relationship Id="rId28" Type="http://schemas.openxmlformats.org/officeDocument/2006/relationships/hyperlink" Target="https://m.edsoo.ru/8a14a7f2" TargetMode="External"/><Relationship Id="rId36" Type="http://schemas.openxmlformats.org/officeDocument/2006/relationships/hyperlink" Target="https://m.edsoo.ru/8a14c890" TargetMode="Externa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m.edsoo.ru/8a14929e" TargetMode="External"/><Relationship Id="rId31" Type="http://schemas.openxmlformats.org/officeDocument/2006/relationships/hyperlink" Target="https://m.edsoo.ru/8a14a62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8a14b166" TargetMode="External"/><Relationship Id="rId22" Type="http://schemas.openxmlformats.org/officeDocument/2006/relationships/hyperlink" Target="https://m.edsoo.ru/8a14b6e8" TargetMode="External"/><Relationship Id="rId27" Type="http://schemas.openxmlformats.org/officeDocument/2006/relationships/hyperlink" Target="https://m.edsoo.ru/8a14a45a" TargetMode="External"/><Relationship Id="rId30" Type="http://schemas.openxmlformats.org/officeDocument/2006/relationships/hyperlink" Target="https://m.edsoo.ru/8a14982a" TargetMode="External"/><Relationship Id="rId35" Type="http://schemas.openxmlformats.org/officeDocument/2006/relationships/hyperlink" Target="https://m.edsoo.ru/8a149c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5157</Words>
  <Characters>29396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takma</dc:creator>
  <cp:lastModifiedBy>Acer</cp:lastModifiedBy>
  <cp:revision>11</cp:revision>
  <cp:lastPrinted>2024-09-09T07:46:00Z</cp:lastPrinted>
  <dcterms:created xsi:type="dcterms:W3CDTF">2024-08-18T14:04:00Z</dcterms:created>
  <dcterms:modified xsi:type="dcterms:W3CDTF">2024-09-18T04:34:00Z</dcterms:modified>
</cp:coreProperties>
</file>